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5" w:rsidRPr="00743B4A" w:rsidRDefault="00F42BF5" w:rsidP="00743B4A">
      <w:pPr>
        <w:widowControl/>
        <w:spacing w:before="150" w:after="150" w:line="400" w:lineRule="exact"/>
        <w:jc w:val="center"/>
        <w:outlineLvl w:val="0"/>
        <w:rPr>
          <w:rFonts w:ascii="Arial" w:hAnsi="Arial" w:cs="宋体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宋体" w:hint="eastAsia"/>
          <w:b/>
          <w:bCs/>
          <w:color w:val="000000"/>
          <w:kern w:val="36"/>
          <w:sz w:val="32"/>
          <w:szCs w:val="32"/>
        </w:rPr>
        <w:t>复旦大学经济学院</w:t>
      </w:r>
      <w:r w:rsidR="00A1735F">
        <w:rPr>
          <w:rFonts w:ascii="Arial" w:hAnsi="Arial" w:cs="宋体" w:hint="eastAsia"/>
          <w:b/>
          <w:bCs/>
          <w:color w:val="000000"/>
          <w:kern w:val="36"/>
          <w:sz w:val="32"/>
          <w:szCs w:val="32"/>
        </w:rPr>
        <w:t>研究生会</w:t>
      </w:r>
      <w:r w:rsidR="00C94962">
        <w:rPr>
          <w:rFonts w:ascii="Arial" w:hAnsi="Arial" w:cs="宋体" w:hint="eastAsia"/>
          <w:b/>
          <w:bCs/>
          <w:color w:val="000000"/>
          <w:kern w:val="36"/>
          <w:sz w:val="32"/>
          <w:szCs w:val="32"/>
        </w:rPr>
        <w:t>换届选举</w:t>
      </w:r>
      <w:r w:rsidR="00BD6120">
        <w:rPr>
          <w:rFonts w:ascii="Arial" w:hAnsi="Arial" w:cs="宋体" w:hint="eastAsia"/>
          <w:b/>
          <w:bCs/>
          <w:color w:val="000000"/>
          <w:kern w:val="36"/>
          <w:sz w:val="32"/>
          <w:szCs w:val="32"/>
        </w:rPr>
        <w:t>办法</w:t>
      </w:r>
    </w:p>
    <w:p w:rsidR="00F42BF5" w:rsidRDefault="001D24FC">
      <w:pPr>
        <w:widowControl/>
        <w:spacing w:before="100" w:beforeAutospacing="1" w:after="240" w:line="400" w:lineRule="exact"/>
        <w:ind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复旦大学经济学院</w:t>
      </w:r>
      <w:r w:rsidR="00A1735F">
        <w:rPr>
          <w:rFonts w:ascii="宋体" w:hAnsi="宋体" w:cs="宋体" w:hint="eastAsia"/>
          <w:kern w:val="0"/>
          <w:sz w:val="24"/>
          <w:szCs w:val="24"/>
          <w:lang w:val="zh-CN"/>
        </w:rPr>
        <w:t>研究生会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（以下简称经院研会</w:t>
      </w:r>
      <w:r w:rsidR="00F42BF5">
        <w:rPr>
          <w:rFonts w:ascii="宋体" w:hAnsi="宋体" w:cs="宋体" w:hint="eastAsia"/>
          <w:kern w:val="0"/>
          <w:sz w:val="24"/>
          <w:szCs w:val="24"/>
          <w:lang w:val="zh-CN"/>
        </w:rPr>
        <w:t>）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作为全院性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研究生组织，承担着表达研究生意愿，维护研究生权益，服务研究生成长成才和服务学院发展建设的任务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。为适应新时期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经院研会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工作的进一步需要，增强工作透明度，严格组织管理，努立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建立一支思想素质好，工作能力强，务实进取，有凝聚力、战斗力的学生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干部队伍，促进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经院研会的发展，根据《复旦大学经济学院</w:t>
      </w:r>
      <w:r w:rsidR="00A1735F">
        <w:rPr>
          <w:rFonts w:ascii="宋体" w:hAnsi="宋体" w:cs="宋体" w:hint="eastAsia"/>
          <w:color w:val="000000"/>
          <w:kern w:val="0"/>
          <w:sz w:val="24"/>
          <w:szCs w:val="24"/>
        </w:rPr>
        <w:t>研究生会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章程》，本着公平、公正、公开的原则，</w:t>
      </w:r>
      <w:r w:rsidR="00813369">
        <w:rPr>
          <w:rFonts w:ascii="宋体" w:hAnsi="宋体" w:cs="宋体" w:hint="eastAsia"/>
          <w:color w:val="000000"/>
          <w:kern w:val="0"/>
          <w:sz w:val="24"/>
          <w:szCs w:val="24"/>
        </w:rPr>
        <w:t>经院研会</w:t>
      </w:r>
      <w:r w:rsidR="00BD6120">
        <w:rPr>
          <w:rFonts w:ascii="宋体" w:hAnsi="宋体" w:cs="宋体" w:hint="eastAsia"/>
          <w:color w:val="000000"/>
          <w:kern w:val="0"/>
          <w:sz w:val="24"/>
          <w:szCs w:val="24"/>
        </w:rPr>
        <w:t>每年在3-4月换届选举时，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面向复旦大学</w:t>
      </w:r>
      <w:r w:rsidR="00813369">
        <w:rPr>
          <w:rFonts w:ascii="宋体" w:hAnsi="宋体" w:cs="宋体" w:hint="eastAsia"/>
          <w:color w:val="000000"/>
          <w:kern w:val="0"/>
          <w:sz w:val="24"/>
          <w:szCs w:val="24"/>
        </w:rPr>
        <w:t>经济学院在籍研究生公开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选拔主要学生干部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="00BD6120">
        <w:rPr>
          <w:rFonts w:ascii="宋体" w:hAnsi="宋体" w:cs="宋体" w:hint="eastAsia"/>
          <w:color w:val="000000"/>
          <w:kern w:val="0"/>
          <w:sz w:val="24"/>
          <w:szCs w:val="24"/>
        </w:rPr>
        <w:t>特制定以下换届选举办法</w:t>
      </w:r>
      <w:r w:rsidR="00C94962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一、组织领导</w:t>
      </w:r>
    </w:p>
    <w:p w:rsidR="00F42BF5" w:rsidRDefault="00F42BF5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经院研会</w:t>
      </w:r>
      <w:r w:rsidR="001D24FC">
        <w:rPr>
          <w:rFonts w:ascii="宋体" w:hAnsi="宋体" w:cs="宋体" w:hint="eastAsia"/>
          <w:color w:val="000000"/>
          <w:kern w:val="0"/>
          <w:sz w:val="24"/>
          <w:szCs w:val="24"/>
        </w:rPr>
        <w:t>第十七届主席团及部长团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联合成立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选拔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工作组</w:t>
      </w:r>
      <w:r w:rsidR="00813369">
        <w:rPr>
          <w:rFonts w:ascii="宋体" w:hAnsi="宋体" w:cs="宋体" w:hint="eastAsia"/>
          <w:color w:val="000000"/>
          <w:kern w:val="0"/>
          <w:sz w:val="24"/>
          <w:szCs w:val="24"/>
        </w:rPr>
        <w:t>，并接受</w:t>
      </w:r>
      <w:r w:rsidR="00813369" w:rsidRPr="00813369">
        <w:rPr>
          <w:rFonts w:ascii="宋体" w:hAnsi="宋体" w:cs="宋体" w:hint="eastAsia"/>
          <w:color w:val="000000"/>
          <w:kern w:val="0"/>
          <w:sz w:val="24"/>
          <w:szCs w:val="24"/>
        </w:rPr>
        <w:t>复旦大学党委研究生工作部、团工委、</w:t>
      </w:r>
      <w:r w:rsidR="00A1735F">
        <w:rPr>
          <w:rFonts w:ascii="宋体" w:hAnsi="宋体" w:cs="宋体" w:hint="eastAsia"/>
          <w:color w:val="000000"/>
          <w:kern w:val="0"/>
          <w:sz w:val="24"/>
          <w:szCs w:val="24"/>
        </w:rPr>
        <w:t>研究生会</w:t>
      </w:r>
      <w:r w:rsidR="00813369">
        <w:rPr>
          <w:rFonts w:ascii="宋体" w:hAnsi="宋体" w:cs="宋体" w:hint="eastAsia"/>
          <w:color w:val="000000"/>
          <w:kern w:val="0"/>
          <w:sz w:val="24"/>
          <w:szCs w:val="24"/>
        </w:rPr>
        <w:t>和经济</w:t>
      </w:r>
      <w:r w:rsidR="00813369" w:rsidRPr="00813369">
        <w:rPr>
          <w:rFonts w:ascii="宋体" w:hAnsi="宋体" w:cs="宋体" w:hint="eastAsia"/>
          <w:color w:val="000000"/>
          <w:kern w:val="0"/>
          <w:sz w:val="24"/>
          <w:szCs w:val="24"/>
        </w:rPr>
        <w:t>学院党委、</w:t>
      </w:r>
      <w:r w:rsidR="00813369">
        <w:rPr>
          <w:rFonts w:ascii="宋体" w:hAnsi="宋体" w:cs="宋体" w:hint="eastAsia"/>
          <w:color w:val="000000"/>
          <w:kern w:val="0"/>
          <w:sz w:val="24"/>
          <w:szCs w:val="24"/>
        </w:rPr>
        <w:t>研究生工作组的</w:t>
      </w:r>
      <w:r w:rsidR="00813369" w:rsidRPr="00813369">
        <w:rPr>
          <w:rFonts w:ascii="宋体" w:hAnsi="宋体" w:cs="宋体" w:hint="eastAsia"/>
          <w:color w:val="000000"/>
          <w:kern w:val="0"/>
          <w:sz w:val="24"/>
          <w:szCs w:val="24"/>
        </w:rPr>
        <w:t>指导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813369" w:rsidRPr="00813369" w:rsidRDefault="00813369"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3369" w:rsidRDefault="00813369" w:rsidP="00813369">
      <w:pPr>
        <w:widowControl/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13369">
        <w:rPr>
          <w:rFonts w:ascii="宋体" w:hAnsi="宋体" w:cs="宋体"/>
          <w:b/>
          <w:color w:val="000000"/>
          <w:kern w:val="0"/>
          <w:sz w:val="24"/>
          <w:szCs w:val="24"/>
        </w:rPr>
        <w:t>二</w:t>
      </w:r>
      <w:r w:rsidRPr="0081336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813369">
        <w:rPr>
          <w:rFonts w:ascii="宋体" w:hAnsi="宋体" w:cs="宋体"/>
          <w:b/>
          <w:color w:val="000000"/>
          <w:kern w:val="0"/>
          <w:sz w:val="24"/>
          <w:szCs w:val="24"/>
        </w:rPr>
        <w:t>选拔范围</w:t>
      </w:r>
    </w:p>
    <w:p w:rsidR="00813369" w:rsidRPr="00813369" w:rsidRDefault="00813369" w:rsidP="00813369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复旦大学经济学院2012级、2013级、2014级在籍研究生（含硕士、博士）。</w:t>
      </w:r>
    </w:p>
    <w:p w:rsidR="00813369" w:rsidRDefault="001D4692">
      <w:pPr>
        <w:widowControl/>
        <w:spacing w:before="100" w:beforeAutospacing="1"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="0081336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、岗位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设置</w:t>
      </w:r>
    </w:p>
    <w:p w:rsidR="00813369" w:rsidRPr="00813369" w:rsidRDefault="00813369" w:rsidP="001D4692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 w:rsidR="00A173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</w:t>
      </w: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主席团成员3名（主席1名、副主席2名） </w:t>
      </w:r>
    </w:p>
    <w:p w:rsidR="00813369" w:rsidRDefault="00813369" w:rsidP="00813369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 w:rsidR="00A173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经研究生会秘书处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="00A1735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主任1名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经研究生会组织部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公宣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经研究生会学术部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经研究生会实践部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经研究生会文体部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经研究生会外联部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A1735F" w:rsidRDefault="00A1735F" w:rsidP="00A1735F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1336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经济学院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经研究生会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</w:t>
      </w:r>
      <w:r w:rsidR="001D469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部长1名</w:t>
      </w:r>
    </w:p>
    <w:p w:rsidR="00F42BF5" w:rsidRDefault="001D4692">
      <w:pPr>
        <w:widowControl/>
        <w:spacing w:before="100" w:beforeAutospacing="1"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F42BF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选拔要求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（一）在经院研会有一学期以上的学生工作经验；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（二）思想进步，政治坚定，中共党员优先考虑；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（三）表现优秀，品行端正，团结同学，严于律己，群众基础好；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（四）对学生工作富有责任心、有热情，服务意识强，勤恳敬业；</w:t>
      </w:r>
    </w:p>
    <w:p w:rsidR="00F42BF5" w:rsidRDefault="00F42BF5">
      <w:pPr>
        <w:widowControl/>
        <w:spacing w:line="400" w:lineRule="exact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（五）具有较强的组织、表达能力和团队协作的能力；</w:t>
      </w:r>
    </w:p>
    <w:p w:rsidR="00F42BF5" w:rsidRDefault="00F42BF5">
      <w:pPr>
        <w:widowControl/>
        <w:spacing w:line="4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（六）无不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合格课程，获得奖学金的同学优先考虑；</w:t>
      </w:r>
    </w:p>
    <w:p w:rsidR="00F42BF5" w:rsidRDefault="00F42BF5">
      <w:pPr>
        <w:widowControl/>
        <w:spacing w:line="4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（七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）特长突出、能力出众者可适当放宽条件，由本人提出申请，由选拔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工作组审批。</w:t>
      </w:r>
    </w:p>
    <w:p w:rsidR="00F42BF5" w:rsidRPr="001D4692" w:rsidRDefault="001D4692" w:rsidP="001D4692">
      <w:pPr>
        <w:widowControl/>
        <w:spacing w:before="100" w:beforeAutospacing="1" w:line="400" w:lineRule="exac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="00F42BF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选拔</w:t>
      </w:r>
      <w:r w:rsidR="00F42BF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细则</w:t>
      </w:r>
    </w:p>
    <w:p w:rsidR="00F42BF5" w:rsidRDefault="002D011B">
      <w:pPr>
        <w:spacing w:line="400" w:lineRule="exac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（一）满足选拔要求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的同学向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选拔工作组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提交书面申请，同时提交个人工作展望等相关材料，供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资格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审查。经审查后确定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为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岗位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候选人；</w:t>
      </w:r>
    </w:p>
    <w:p w:rsidR="00E269C6" w:rsidRDefault="00F42BF5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选拔采取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面试形式。候选人进行</w:t>
      </w:r>
      <w:r w:rsidR="00E269C6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分钟的公开竞选演讲，随后评委针对自我陈述和工作展望进行提问。现场公开投票并当场唱票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F42BF5" w:rsidRDefault="00E269C6">
      <w:pPr>
        <w:spacing w:line="400" w:lineRule="exac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采取不记名差额或等额方式投票，具体视申请情况而定。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投票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人包括第十七届主席团成员、各部部长及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研究生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代表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F42BF5" w:rsidRDefault="001D4692">
      <w:pPr>
        <w:widowControl/>
        <w:spacing w:line="400" w:lineRule="exact"/>
        <w:outlineLvl w:val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（四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）选拔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名单提交学院党委，报学校党委研究生工作部、校研究生团工委、校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研究生会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，并进行公示。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公示结束，如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无异议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，则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公布生效；</w:t>
      </w:r>
    </w:p>
    <w:p w:rsidR="00F42BF5" w:rsidRDefault="001D4692">
      <w:pPr>
        <w:widowControl/>
        <w:spacing w:line="400" w:lineRule="exact"/>
        <w:outlineLvl w:val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（五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如出现本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办法规定以外的情况，由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选拔工作组进行解释</w:t>
      </w:r>
      <w:r w:rsidR="00F42BF5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42BF5" w:rsidRDefault="00F42BF5">
      <w:pPr>
        <w:widowControl/>
        <w:spacing w:line="400" w:lineRule="exact"/>
        <w:jc w:val="right"/>
        <w:outlineLvl w:val="0"/>
        <w:rPr>
          <w:rFonts w:ascii="宋体" w:cs="宋体"/>
          <w:color w:val="000000"/>
          <w:kern w:val="0"/>
          <w:sz w:val="24"/>
          <w:szCs w:val="24"/>
        </w:rPr>
      </w:pPr>
    </w:p>
    <w:p w:rsidR="00F42BF5" w:rsidRDefault="00F42BF5">
      <w:pPr>
        <w:widowControl/>
        <w:spacing w:line="400" w:lineRule="exact"/>
        <w:jc w:val="right"/>
        <w:outlineLvl w:val="0"/>
        <w:rPr>
          <w:rFonts w:ascii="宋体" w:cs="宋体"/>
          <w:color w:val="000000"/>
          <w:kern w:val="0"/>
          <w:sz w:val="24"/>
          <w:szCs w:val="24"/>
        </w:rPr>
      </w:pPr>
    </w:p>
    <w:p w:rsidR="00F42BF5" w:rsidRDefault="00F42BF5">
      <w:pPr>
        <w:widowControl/>
        <w:spacing w:line="400" w:lineRule="exact"/>
        <w:jc w:val="right"/>
        <w:outlineLvl w:val="0"/>
        <w:rPr>
          <w:rFonts w:ascii="宋体" w:cs="宋体"/>
          <w:color w:val="000000"/>
          <w:kern w:val="0"/>
          <w:sz w:val="24"/>
          <w:szCs w:val="24"/>
        </w:rPr>
      </w:pPr>
    </w:p>
    <w:p w:rsidR="00F42BF5" w:rsidRDefault="00F42BF5">
      <w:pPr>
        <w:widowControl/>
        <w:spacing w:line="400" w:lineRule="exact"/>
        <w:jc w:val="right"/>
        <w:outlineLvl w:val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复旦大学经济学院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研究生会</w:t>
      </w:r>
    </w:p>
    <w:p w:rsidR="00F42BF5" w:rsidRDefault="00F42BF5">
      <w:pPr>
        <w:widowControl/>
        <w:spacing w:line="400" w:lineRule="exact"/>
        <w:jc w:val="center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2015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2D011B">
        <w:rPr>
          <w:rFonts w:ascii="宋体" w:hAnsi="宋体" w:cs="宋体"/>
          <w:color w:val="000000"/>
          <w:kern w:val="0"/>
          <w:sz w:val="24"/>
          <w:szCs w:val="24"/>
        </w:rPr>
        <w:t>29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E269C6" w:rsidRDefault="00E269C6" w:rsidP="00E269C6">
      <w:pPr>
        <w:widowControl/>
        <w:spacing w:line="400" w:lineRule="exact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D011B" w:rsidRDefault="002D011B" w:rsidP="00E269C6">
      <w:pPr>
        <w:widowControl/>
        <w:spacing w:line="400" w:lineRule="exact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D011B" w:rsidRDefault="002D011B" w:rsidP="00E269C6">
      <w:pPr>
        <w:widowControl/>
        <w:spacing w:line="400" w:lineRule="exact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E269C6" w:rsidRPr="002D011B" w:rsidRDefault="00E269C6" w:rsidP="00E269C6">
      <w:pPr>
        <w:widowControl/>
        <w:spacing w:line="400" w:lineRule="exact"/>
        <w:outlineLvl w:val="0"/>
        <w:rPr>
          <w:rFonts w:ascii="宋体" w:hAnsi="宋体" w:cs="宋体"/>
          <w:b/>
          <w:color w:val="000000"/>
          <w:kern w:val="0"/>
          <w:sz w:val="32"/>
          <w:szCs w:val="24"/>
        </w:rPr>
      </w:pPr>
      <w:r w:rsidRPr="002D011B">
        <w:rPr>
          <w:rFonts w:ascii="宋体" w:hAnsi="宋体" w:cs="宋体"/>
          <w:b/>
          <w:color w:val="000000"/>
          <w:kern w:val="0"/>
          <w:sz w:val="32"/>
          <w:szCs w:val="24"/>
        </w:rPr>
        <w:t>附</w:t>
      </w:r>
      <w:r w:rsidRPr="002D011B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：</w:t>
      </w:r>
      <w:r w:rsidRPr="002D011B">
        <w:rPr>
          <w:rFonts w:ascii="宋体" w:hAnsi="宋体" w:cs="宋体"/>
          <w:b/>
          <w:color w:val="000000"/>
          <w:kern w:val="0"/>
          <w:sz w:val="32"/>
          <w:szCs w:val="24"/>
        </w:rPr>
        <w:t>复旦大学经济学院研究生会主席团和</w:t>
      </w:r>
      <w:r w:rsidR="002D011B">
        <w:rPr>
          <w:rFonts w:ascii="宋体" w:hAnsi="宋体" w:cs="宋体"/>
          <w:b/>
          <w:color w:val="000000"/>
          <w:kern w:val="0"/>
          <w:sz w:val="32"/>
          <w:szCs w:val="24"/>
        </w:rPr>
        <w:t>各</w:t>
      </w:r>
      <w:r w:rsidRPr="002D011B">
        <w:rPr>
          <w:rFonts w:ascii="宋体" w:hAnsi="宋体" w:cs="宋体"/>
          <w:b/>
          <w:color w:val="000000"/>
          <w:kern w:val="0"/>
          <w:sz w:val="32"/>
          <w:szCs w:val="24"/>
        </w:rPr>
        <w:t>职能部门简介</w:t>
      </w:r>
      <w:r w:rsidRPr="002D011B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：</w:t>
      </w:r>
    </w:p>
    <w:p w:rsidR="00E269C6" w:rsidRDefault="00E269C6" w:rsidP="00E269C6">
      <w:pPr>
        <w:widowControl/>
        <w:spacing w:line="400" w:lineRule="exact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D4692" w:rsidRDefault="001D4692" w:rsidP="001D4692">
      <w:pPr>
        <w:spacing w:line="400" w:lineRule="exac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主席团</w:t>
      </w:r>
    </w:p>
    <w:p w:rsidR="001D4692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主席团负责制定研会规章制度、工作流程，保证研会工作有章可循；</w:t>
      </w:r>
    </w:p>
    <w:p w:rsidR="001D4692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主席团对学院研究生工作组负责，并接受研会全体成员和全院学生的监督。及时向学院反映研究生对学习、生活等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方面的建议与意见，做到上情下达、下情上传；</w:t>
      </w:r>
    </w:p>
    <w:p w:rsidR="001D4692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每学期初两周内拟定研会的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学期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工作计划，指导、协调各部门开展工作。学期结束前两周内，递交学期工作总结，总结学期的工作成果，查找不足，明确改进的方向；</w:t>
      </w:r>
    </w:p>
    <w:p w:rsidR="001D4692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及时与校研究生会沟通工作情况，参加有关工作会议，传达会议精神；</w:t>
      </w:r>
    </w:p>
    <w:p w:rsidR="001D4692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定期组织召开例会，听取各部门的工作汇报，反映广大研究生的意见和建议，统筹安排各项工作；</w:t>
      </w:r>
    </w:p>
    <w:p w:rsidR="00E269C6" w:rsidRPr="00E269C6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定期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组织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召开研究生代表大会，向大会做工作述职报告，并参与新一届经院研会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干部选拔；</w:t>
      </w:r>
    </w:p>
    <w:p w:rsidR="001D4692" w:rsidRPr="00E269C6" w:rsidRDefault="001D4692" w:rsidP="001D4692">
      <w:pPr>
        <w:pStyle w:val="a5"/>
        <w:numPr>
          <w:ilvl w:val="0"/>
          <w:numId w:val="21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积极参加上级学联和兄弟院校组织的活动，加强校际联系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E269C6" w:rsidRDefault="00E269C6" w:rsidP="00E269C6">
      <w:pPr>
        <w:pStyle w:val="a5"/>
        <w:spacing w:line="400" w:lineRule="exact"/>
        <w:ind w:left="420" w:firstLineChars="0" w:firstLine="0"/>
        <w:rPr>
          <w:rFonts w:ascii="宋体" w:cs="宋体"/>
          <w:color w:val="000000"/>
          <w:kern w:val="0"/>
          <w:sz w:val="24"/>
          <w:szCs w:val="24"/>
        </w:rPr>
      </w:pPr>
    </w:p>
    <w:p w:rsidR="001D4692" w:rsidRDefault="001D4692" w:rsidP="001D4692">
      <w:pPr>
        <w:widowControl/>
        <w:tabs>
          <w:tab w:val="num" w:pos="720"/>
        </w:tabs>
        <w:spacing w:line="400" w:lineRule="exac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秘书处</w:t>
      </w:r>
    </w:p>
    <w:p w:rsidR="002D011B" w:rsidRDefault="002D011B" w:rsidP="002D011B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在研会开展的日常活动中，协调各部门工作；</w:t>
      </w:r>
    </w:p>
    <w:p w:rsidR="001D4692" w:rsidRPr="00E269C6" w:rsidRDefault="001D4692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负责研会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日常财务管理工作，按照报销流程为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各部门报销各项活动费用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E269C6" w:rsidRDefault="00E269C6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日常文案工作，草拟工作计划、工作总结、例会记录以及整理活动通讯稿，并按要求向报送材料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E269C6" w:rsidRDefault="001D4692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负责部长例会会务工作，负责会议通知、会议资料打印及会场安排等事宜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E269C6" w:rsidRDefault="001D4692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整理、存档研会内部重要文件、资料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E269C6" w:rsidRPr="00E269C6" w:rsidRDefault="00E269C6" w:rsidP="00E269C6">
      <w:pPr>
        <w:pStyle w:val="a5"/>
        <w:spacing w:line="400" w:lineRule="exact"/>
        <w:ind w:firstLineChars="0" w:firstLine="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D4692" w:rsidRDefault="001D4692" w:rsidP="001D4692">
      <w:pPr>
        <w:widowControl/>
        <w:spacing w:line="400" w:lineRule="exac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组织部</w:t>
      </w:r>
    </w:p>
    <w:p w:rsidR="001D4692" w:rsidRDefault="00E269C6" w:rsidP="001D4692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负责组织研究生生会的招新、干部选拔和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换届选举工作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负责组织研会内部的交流活动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2D011B" w:rsidRPr="002D011B" w:rsidRDefault="002D011B" w:rsidP="002D011B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建立健全的研会学生干部档案，</w:t>
      </w:r>
      <w:r w:rsidRPr="00E269C6">
        <w:rPr>
          <w:rFonts w:ascii="宋体" w:hAnsi="宋体" w:cs="宋体" w:hint="eastAsia"/>
          <w:color w:val="000000"/>
          <w:kern w:val="0"/>
          <w:sz w:val="24"/>
          <w:szCs w:val="24"/>
        </w:rPr>
        <w:t>对学生干部进行资格认定，作为评定奖学金和其他相关荣誉的重要参考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2D011B" w:rsidRPr="00E269C6" w:rsidRDefault="002D011B" w:rsidP="002D011B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</w:t>
      </w:r>
      <w:r w:rsidRPr="00E269C6">
        <w:rPr>
          <w:rFonts w:ascii="宋体" w:hAnsi="宋体" w:cs="宋体" w:hint="eastAsia"/>
          <w:color w:val="000000"/>
          <w:kern w:val="0"/>
          <w:sz w:val="24"/>
          <w:szCs w:val="24"/>
        </w:rPr>
        <w:t>研会召开的会议及组织的各项活动的考勤；</w:t>
      </w:r>
    </w:p>
    <w:p w:rsidR="001D4692" w:rsidRPr="00E269C6" w:rsidRDefault="00E269C6" w:rsidP="00E269C6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 w:rsidRPr="00E269C6">
        <w:rPr>
          <w:rFonts w:ascii="宋体" w:hAnsi="宋体" w:cs="宋体" w:hint="eastAsia"/>
          <w:color w:val="000000"/>
          <w:kern w:val="0"/>
          <w:sz w:val="24"/>
          <w:szCs w:val="24"/>
        </w:rPr>
        <w:t>建立各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研究生班级干部</w:t>
      </w:r>
      <w:r w:rsidRPr="00E269C6">
        <w:rPr>
          <w:rFonts w:ascii="宋体" w:hAnsi="宋体" w:cs="宋体" w:hint="eastAsia"/>
          <w:color w:val="000000"/>
          <w:kern w:val="0"/>
          <w:sz w:val="24"/>
          <w:szCs w:val="24"/>
        </w:rPr>
        <w:t>通讯录，便于工作联络；</w:t>
      </w:r>
    </w:p>
    <w:p w:rsidR="001D4692" w:rsidRPr="00E269C6" w:rsidRDefault="001D4692" w:rsidP="001D4692">
      <w:pPr>
        <w:pStyle w:val="a5"/>
        <w:numPr>
          <w:ilvl w:val="0"/>
          <w:numId w:val="23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E269C6" w:rsidRDefault="00E269C6" w:rsidP="00E269C6">
      <w:pPr>
        <w:pStyle w:val="a5"/>
        <w:spacing w:line="400" w:lineRule="exact"/>
        <w:ind w:left="420" w:firstLineChars="0" w:firstLine="0"/>
        <w:rPr>
          <w:rFonts w:ascii="宋体" w:cs="宋体"/>
          <w:color w:val="000000"/>
          <w:kern w:val="0"/>
          <w:sz w:val="24"/>
          <w:szCs w:val="24"/>
        </w:rPr>
      </w:pPr>
    </w:p>
    <w:p w:rsidR="001D4692" w:rsidRDefault="001D4692" w:rsidP="001D4692">
      <w:pPr>
        <w:spacing w:line="400" w:lineRule="exac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公宣部</w:t>
      </w:r>
    </w:p>
    <w:p w:rsidR="001D4692" w:rsidRDefault="001D4692" w:rsidP="001D4692">
      <w:pPr>
        <w:pStyle w:val="a5"/>
        <w:numPr>
          <w:ilvl w:val="0"/>
          <w:numId w:val="24"/>
        </w:numPr>
        <w:spacing w:line="400" w:lineRule="exact"/>
        <w:ind w:firstLineChars="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配合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上级部门布置的各项宣传工作。及时向研究生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通报国家、学校及学院发布的与研究生相关的各种信息，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把握研究生思想动态，充分发挥舆论导向作用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2D011B" w:rsidP="001D4692">
      <w:pPr>
        <w:pStyle w:val="a5"/>
        <w:numPr>
          <w:ilvl w:val="0"/>
          <w:numId w:val="24"/>
        </w:numPr>
        <w:spacing w:line="400" w:lineRule="exact"/>
        <w:ind w:firstLineChars="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修改完善活动牵头部门报送的各种材料，定期报送主席团相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关信息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2D011B" w:rsidRDefault="001D4692" w:rsidP="002D011B">
      <w:pPr>
        <w:pStyle w:val="a5"/>
        <w:numPr>
          <w:ilvl w:val="0"/>
          <w:numId w:val="24"/>
        </w:numPr>
        <w:spacing w:line="400" w:lineRule="exact"/>
        <w:ind w:firstLineChars="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对研会各项活动进行宣传，充分利用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网站、微信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公众号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等多种宣传载体和形式开展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活动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宣传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F546AA" w:rsidRDefault="001D4692" w:rsidP="001D4692">
      <w:pPr>
        <w:pStyle w:val="a5"/>
        <w:numPr>
          <w:ilvl w:val="0"/>
          <w:numId w:val="24"/>
        </w:numPr>
        <w:spacing w:line="400" w:lineRule="exact"/>
        <w:ind w:firstLineChars="0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546AA" w:rsidRDefault="00F546AA" w:rsidP="00F546AA">
      <w:pPr>
        <w:pStyle w:val="a5"/>
        <w:spacing w:line="400" w:lineRule="exact"/>
        <w:ind w:left="420" w:firstLineChars="0" w:firstLine="0"/>
        <w:rPr>
          <w:rFonts w:ascii="宋体" w:cs="宋体"/>
          <w:b/>
          <w:bCs/>
          <w:color w:val="000000"/>
          <w:kern w:val="0"/>
          <w:sz w:val="24"/>
          <w:szCs w:val="24"/>
        </w:rPr>
      </w:pPr>
    </w:p>
    <w:p w:rsidR="001D4692" w:rsidRDefault="001D4692" w:rsidP="001D4692">
      <w:pPr>
        <w:widowControl/>
        <w:spacing w:line="400" w:lineRule="exac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实践部</w:t>
      </w:r>
    </w:p>
    <w:p w:rsidR="002D011B" w:rsidRPr="00F546AA" w:rsidRDefault="002D011B" w:rsidP="002D011B">
      <w:pPr>
        <w:pStyle w:val="a5"/>
        <w:numPr>
          <w:ilvl w:val="0"/>
          <w:numId w:val="26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 w:rsidRPr="00F546AA">
        <w:rPr>
          <w:rFonts w:ascii="宋体" w:hAnsi="宋体" w:cs="宋体" w:hint="eastAsia"/>
          <w:color w:val="000000"/>
          <w:kern w:val="0"/>
          <w:sz w:val="24"/>
          <w:szCs w:val="24"/>
        </w:rPr>
        <w:t>负责经济学院的研究生社会实践项目选拔和推介工作，积极向学校进行项目申报，争取审批和支持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numPr>
          <w:ilvl w:val="0"/>
          <w:numId w:val="26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配合学校社会实践工作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开展，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与校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研究生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会相关部门及时沟通，做好社会实践工作总结与汇报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numPr>
          <w:ilvl w:val="0"/>
          <w:numId w:val="26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协助学校、学院做好研究生就业指导工作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F546AA" w:rsidRDefault="001D4692" w:rsidP="00F546AA">
      <w:pPr>
        <w:pStyle w:val="a5"/>
        <w:numPr>
          <w:ilvl w:val="0"/>
          <w:numId w:val="26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组织各类公益活动，开展多种具有深度和广度的志愿</w:t>
      </w:r>
      <w:r w:rsidR="002D011B">
        <w:rPr>
          <w:rFonts w:ascii="宋体" w:hAnsi="宋体" w:cs="宋体" w:hint="eastAsia"/>
          <w:color w:val="000000"/>
          <w:kern w:val="0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活动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F546AA" w:rsidRDefault="001D4692" w:rsidP="001D4692">
      <w:pPr>
        <w:pStyle w:val="a5"/>
        <w:numPr>
          <w:ilvl w:val="0"/>
          <w:numId w:val="26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协助研会其他部门开展活动。</w:t>
      </w:r>
    </w:p>
    <w:p w:rsidR="00F546AA" w:rsidRDefault="00F546AA" w:rsidP="00F546AA">
      <w:pPr>
        <w:pStyle w:val="a5"/>
        <w:spacing w:line="400" w:lineRule="exact"/>
        <w:ind w:left="420" w:firstLineChars="0" w:firstLine="0"/>
        <w:rPr>
          <w:rFonts w:ascii="宋体" w:cs="宋体"/>
          <w:color w:val="000000"/>
          <w:kern w:val="0"/>
          <w:sz w:val="24"/>
          <w:szCs w:val="24"/>
        </w:rPr>
      </w:pPr>
    </w:p>
    <w:p w:rsidR="001D4692" w:rsidRDefault="001D4692" w:rsidP="001D4692">
      <w:pPr>
        <w:widowControl/>
        <w:spacing w:line="400" w:lineRule="exac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学术部</w:t>
      </w:r>
    </w:p>
    <w:p w:rsidR="00F546AA" w:rsidRPr="00F546AA" w:rsidRDefault="001D4692" w:rsidP="001D4692">
      <w:pPr>
        <w:pStyle w:val="a5"/>
        <w:widowControl/>
        <w:numPr>
          <w:ilvl w:val="0"/>
          <w:numId w:val="27"/>
        </w:numPr>
        <w:spacing w:line="400" w:lineRule="exact"/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举办高水平、精品化、系列化的学术论坛和讲座，负责牵头举办“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博士生论坛”等重大学术活动；</w:t>
      </w:r>
    </w:p>
    <w:p w:rsidR="001D4692" w:rsidRDefault="00F546AA" w:rsidP="001D4692">
      <w:pPr>
        <w:pStyle w:val="a5"/>
        <w:widowControl/>
        <w:numPr>
          <w:ilvl w:val="0"/>
          <w:numId w:val="27"/>
        </w:numPr>
        <w:spacing w:line="400" w:lineRule="exact"/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开展沙龙、研讨会等参与性较强的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学术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交流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活动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widowControl/>
        <w:numPr>
          <w:ilvl w:val="0"/>
          <w:numId w:val="27"/>
        </w:numPr>
        <w:spacing w:line="400" w:lineRule="exact"/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加强与其它知名院校相关学科研究生之间的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学术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交流与合作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widowControl/>
        <w:numPr>
          <w:ilvl w:val="0"/>
          <w:numId w:val="27"/>
        </w:numPr>
        <w:spacing w:line="400" w:lineRule="exact"/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加强学术道德宣传力度，培养研究生的学术诚信意识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F546AA" w:rsidRDefault="001D4692" w:rsidP="001D4692">
      <w:pPr>
        <w:pStyle w:val="a5"/>
        <w:widowControl/>
        <w:numPr>
          <w:ilvl w:val="0"/>
          <w:numId w:val="27"/>
        </w:numPr>
        <w:spacing w:line="400" w:lineRule="exact"/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协助研会其他部门开展活动。</w:t>
      </w:r>
    </w:p>
    <w:p w:rsidR="00F546AA" w:rsidRDefault="00F546AA" w:rsidP="00F546AA">
      <w:pPr>
        <w:pStyle w:val="a5"/>
        <w:widowControl/>
        <w:spacing w:line="400" w:lineRule="exact"/>
        <w:ind w:left="420" w:firstLineChars="0" w:firstLine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</w:p>
    <w:p w:rsidR="001D4692" w:rsidRDefault="001D4692" w:rsidP="001D4692">
      <w:pPr>
        <w:spacing w:line="400" w:lineRule="exac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文体部</w:t>
      </w:r>
    </w:p>
    <w:p w:rsidR="001D4692" w:rsidRDefault="00E269C6" w:rsidP="001D4692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统筹安排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研究生</w:t>
      </w:r>
      <w:r w:rsidR="001D4692">
        <w:rPr>
          <w:rFonts w:ascii="宋体" w:hAnsi="宋体" w:cs="宋体" w:hint="eastAsia"/>
          <w:color w:val="000000"/>
          <w:kern w:val="0"/>
          <w:sz w:val="24"/>
          <w:szCs w:val="24"/>
        </w:rPr>
        <w:t>体育、文艺工作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Pr="005E366D" w:rsidRDefault="001D4692" w:rsidP="005E366D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宣传健康的体育观念，提高同学们对体育锻炼的重视。动员同学们积极参加体育锻炼，增强同学们的健康意识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。结合实际情况，定期组织形式多样的体育活动，如足球赛、篮球赛、羽毛球赛等，丰富研究生业余生活；</w:t>
      </w:r>
    </w:p>
    <w:p w:rsidR="001D4692" w:rsidRDefault="001D4692" w:rsidP="001D4692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完成学校布置的各项体育活动任务，做好学校、学院大型体育竞技比赛以及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各类运动会的动员、组织工作。负责组织学院代表队参加学校大型赛事，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组织与兄弟院校的友谊赛，以增进感情，促进交流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了解广大同学的文艺特长，积极提供平台，丰富同学们的课余生活，提高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研究生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文艺才能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1D4692" w:rsidRDefault="001D4692" w:rsidP="001D4692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组织学院各类晚会及文艺比赛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E269C6" w:rsidRPr="00F546AA" w:rsidRDefault="00E269C6" w:rsidP="00E269C6">
      <w:pPr>
        <w:pStyle w:val="a5"/>
        <w:numPr>
          <w:ilvl w:val="0"/>
          <w:numId w:val="28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其他部门开展活动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546AA" w:rsidRDefault="00F546AA" w:rsidP="00F546AA">
      <w:pPr>
        <w:pStyle w:val="a5"/>
        <w:spacing w:line="400" w:lineRule="exact"/>
        <w:ind w:left="420" w:firstLineChars="0" w:firstLine="0"/>
        <w:rPr>
          <w:rFonts w:ascii="宋体" w:cs="宋体"/>
          <w:color w:val="000000"/>
          <w:kern w:val="0"/>
          <w:sz w:val="24"/>
          <w:szCs w:val="24"/>
        </w:rPr>
      </w:pPr>
    </w:p>
    <w:p w:rsidR="00E269C6" w:rsidRDefault="00E269C6" w:rsidP="00E269C6">
      <w:pPr>
        <w:spacing w:line="400" w:lineRule="exac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 w:rsidR="00C2744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外联部</w:t>
      </w:r>
    </w:p>
    <w:p w:rsidR="00E269C6" w:rsidRDefault="005E366D" w:rsidP="00E269C6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做好外联工作，加强与兄弟院系、兄弟学校沟通联系，共同建立合作、交流平台以及长期稳定的伙伴关系，努力扩大经院研会的</w:t>
      </w:r>
      <w:r w:rsidR="00E269C6">
        <w:rPr>
          <w:rFonts w:ascii="宋体" w:hAnsi="宋体" w:cs="宋体" w:hint="eastAsia"/>
          <w:color w:val="000000"/>
          <w:kern w:val="0"/>
          <w:sz w:val="24"/>
          <w:szCs w:val="24"/>
        </w:rPr>
        <w:t>影响力和知名度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E269C6" w:rsidRDefault="00E269C6" w:rsidP="00E269C6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积极开拓渠道，为研会发展筹措更多的资金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和物资支持；</w:t>
      </w:r>
    </w:p>
    <w:p w:rsidR="00E269C6" w:rsidRPr="00F546AA" w:rsidRDefault="00E269C6" w:rsidP="00E269C6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</w:t>
      </w:r>
      <w:r w:rsidR="00F546AA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546AA" w:rsidRDefault="00F546AA" w:rsidP="00F546AA">
      <w:pPr>
        <w:pStyle w:val="a5"/>
        <w:spacing w:line="400" w:lineRule="exact"/>
        <w:ind w:left="420" w:firstLineChars="0" w:firstLine="0"/>
        <w:rPr>
          <w:rFonts w:ascii="宋体" w:cs="宋体"/>
          <w:color w:val="000000"/>
          <w:kern w:val="0"/>
          <w:sz w:val="24"/>
          <w:szCs w:val="24"/>
        </w:rPr>
      </w:pPr>
    </w:p>
    <w:p w:rsidR="001D4692" w:rsidRDefault="00E269C6" w:rsidP="00E269C6">
      <w:pPr>
        <w:spacing w:line="400" w:lineRule="exac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 w:rsidR="001D469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 w:rsidR="00C2744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九</w:t>
      </w:r>
      <w:bookmarkStart w:id="0" w:name="_GoBack"/>
      <w:bookmarkEnd w:id="0"/>
      <w:r w:rsidR="001D4692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 w:rsidR="00F546A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国际部</w:t>
      </w:r>
    </w:p>
    <w:p w:rsidR="001D4692" w:rsidRDefault="00F546AA" w:rsidP="001D4692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密切联系和服务经济学院留学生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群体</w:t>
      </w:r>
      <w:r w:rsidR="00CC4FC8">
        <w:rPr>
          <w:rFonts w:ascii="宋体" w:cs="宋体" w:hint="eastAsia"/>
          <w:color w:val="000000"/>
          <w:kern w:val="0"/>
          <w:sz w:val="24"/>
          <w:szCs w:val="24"/>
        </w:rPr>
        <w:t>；</w:t>
      </w:r>
    </w:p>
    <w:p w:rsidR="005E366D" w:rsidRPr="005E366D" w:rsidRDefault="001D4692" w:rsidP="00F648EE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 w:rsidRPr="00CC4FC8">
        <w:rPr>
          <w:rFonts w:ascii="宋体" w:hAnsi="宋体" w:cs="宋体" w:hint="eastAsia"/>
          <w:color w:val="000000"/>
          <w:kern w:val="0"/>
          <w:sz w:val="24"/>
          <w:szCs w:val="24"/>
        </w:rPr>
        <w:t>开展</w:t>
      </w:r>
      <w:r w:rsidR="00CC4FC8" w:rsidRPr="00CC4FC8">
        <w:rPr>
          <w:rFonts w:ascii="宋体" w:hAnsi="宋体" w:cs="宋体" w:hint="eastAsia"/>
          <w:color w:val="000000"/>
          <w:kern w:val="0"/>
          <w:sz w:val="24"/>
          <w:szCs w:val="24"/>
        </w:rPr>
        <w:t>各类</w:t>
      </w:r>
      <w:r w:rsidR="005E366D">
        <w:rPr>
          <w:rFonts w:ascii="宋体" w:hAnsi="宋体" w:cs="宋体" w:hint="eastAsia"/>
          <w:color w:val="000000"/>
          <w:kern w:val="0"/>
          <w:sz w:val="24"/>
          <w:szCs w:val="24"/>
        </w:rPr>
        <w:t>留学生活动，加强留学生对中国文化和复旦文化的认识；</w:t>
      </w:r>
    </w:p>
    <w:p w:rsidR="00CC4FC8" w:rsidRPr="00CC4FC8" w:rsidRDefault="005E366D" w:rsidP="00F648EE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组织语言伙伴等项目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，加强</w:t>
      </w:r>
      <w:r w:rsidR="00CC4FC8" w:rsidRPr="00CC4FC8">
        <w:rPr>
          <w:rFonts w:ascii="宋体" w:hAnsi="宋体" w:cs="宋体" w:hint="eastAsia"/>
          <w:color w:val="000000"/>
          <w:kern w:val="0"/>
          <w:sz w:val="24"/>
          <w:szCs w:val="24"/>
        </w:rPr>
        <w:t>留学生和中国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学生的</w:t>
      </w:r>
      <w:r w:rsidR="00CC4FC8">
        <w:rPr>
          <w:rFonts w:ascii="宋体" w:hAnsi="宋体" w:cs="宋体" w:hint="eastAsia"/>
          <w:color w:val="000000"/>
          <w:kern w:val="0"/>
          <w:sz w:val="24"/>
          <w:szCs w:val="24"/>
        </w:rPr>
        <w:t>交流；</w:t>
      </w:r>
    </w:p>
    <w:p w:rsidR="001D4692" w:rsidRPr="005E366D" w:rsidRDefault="001D4692" w:rsidP="005E366D">
      <w:pPr>
        <w:pStyle w:val="a5"/>
        <w:numPr>
          <w:ilvl w:val="0"/>
          <w:numId w:val="29"/>
        </w:numPr>
        <w:spacing w:line="400" w:lineRule="exact"/>
        <w:ind w:firstLineChars="0"/>
        <w:rPr>
          <w:rFonts w:ascii="宋体" w:cs="宋体"/>
          <w:color w:val="000000"/>
          <w:kern w:val="0"/>
          <w:sz w:val="24"/>
          <w:szCs w:val="24"/>
        </w:rPr>
      </w:pPr>
      <w:r w:rsidRPr="00CC4FC8">
        <w:rPr>
          <w:rFonts w:ascii="宋体" w:hAnsi="宋体" w:cs="宋体" w:hint="eastAsia"/>
          <w:color w:val="000000"/>
          <w:kern w:val="0"/>
          <w:sz w:val="24"/>
          <w:szCs w:val="24"/>
        </w:rPr>
        <w:t>协助研会其他部门开展活动</w:t>
      </w:r>
      <w:r w:rsidR="00CC4FC8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sectPr w:rsidR="001D4692" w:rsidRPr="005E366D" w:rsidSect="00F4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9F" w:rsidRDefault="00DA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A669F" w:rsidRDefault="00DA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9F" w:rsidRDefault="00DA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A669F" w:rsidRDefault="00DA6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140334E"/>
    <w:name w:val="WW8Num3"/>
    <w:lvl w:ilvl="0">
      <w:start w:val="1"/>
      <w:numFmt w:val="decimal"/>
      <w:lvlText w:val="%1、"/>
      <w:lvlJc w:val="left"/>
      <w:pPr>
        <w:tabs>
          <w:tab w:val="num" w:pos="704"/>
        </w:tabs>
        <w:ind w:left="704" w:hanging="420"/>
      </w:pPr>
      <w:rPr>
        <w:rFonts w:ascii="宋体" w:eastAsia="宋体" w:hAnsi="宋体"/>
      </w:rPr>
    </w:lvl>
  </w:abstractNum>
  <w:abstractNum w:abstractNumId="1">
    <w:nsid w:val="082768DE"/>
    <w:multiLevelType w:val="hybridMultilevel"/>
    <w:tmpl w:val="A566DD84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85676E5"/>
    <w:multiLevelType w:val="hybridMultilevel"/>
    <w:tmpl w:val="15FE1E90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08F01BF8"/>
    <w:multiLevelType w:val="hybridMultilevel"/>
    <w:tmpl w:val="747E8CBC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0CAB264A"/>
    <w:multiLevelType w:val="hybridMultilevel"/>
    <w:tmpl w:val="5F9A0ED2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0D74A3F"/>
    <w:multiLevelType w:val="hybridMultilevel"/>
    <w:tmpl w:val="0DC6A12E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13F131E7"/>
    <w:multiLevelType w:val="hybridMultilevel"/>
    <w:tmpl w:val="563EFA52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151E6738"/>
    <w:multiLevelType w:val="hybridMultilevel"/>
    <w:tmpl w:val="400EEEAE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19E475E1"/>
    <w:multiLevelType w:val="hybridMultilevel"/>
    <w:tmpl w:val="B2B67532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9">
    <w:nsid w:val="1BB81984"/>
    <w:multiLevelType w:val="hybridMultilevel"/>
    <w:tmpl w:val="F76A4BF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0">
    <w:nsid w:val="1DA463E4"/>
    <w:multiLevelType w:val="hybridMultilevel"/>
    <w:tmpl w:val="C8423C5C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1EDE6379"/>
    <w:multiLevelType w:val="hybridMultilevel"/>
    <w:tmpl w:val="1338B59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  <w:color w:val="auto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2">
    <w:nsid w:val="264A0D8F"/>
    <w:multiLevelType w:val="hybridMultilevel"/>
    <w:tmpl w:val="EDA2E206"/>
    <w:lvl w:ilvl="0" w:tplc="28C21BEE">
      <w:start w:val="4"/>
      <w:numFmt w:val="japaneseCounting"/>
      <w:lvlText w:val="%1、"/>
      <w:lvlJc w:val="left"/>
      <w:pPr>
        <w:ind w:left="1080" w:hanging="450"/>
      </w:pPr>
      <w:rPr>
        <w:rFonts w:ascii="宋体" w:hAnsi="Calibri" w:cs="宋体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ascii="Times New Roman" w:hAnsi="Times New Roman" w:cs="Times New Roman"/>
      </w:rPr>
    </w:lvl>
  </w:abstractNum>
  <w:abstractNum w:abstractNumId="13">
    <w:nsid w:val="264E2C07"/>
    <w:multiLevelType w:val="hybridMultilevel"/>
    <w:tmpl w:val="729C356E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4">
    <w:nsid w:val="31A36AD1"/>
    <w:multiLevelType w:val="hybridMultilevel"/>
    <w:tmpl w:val="27541F98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5">
    <w:nsid w:val="32E06DF1"/>
    <w:multiLevelType w:val="hybridMultilevel"/>
    <w:tmpl w:val="0F30E940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6">
    <w:nsid w:val="34567FB7"/>
    <w:multiLevelType w:val="hybridMultilevel"/>
    <w:tmpl w:val="160C4B2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34904297"/>
    <w:multiLevelType w:val="hybridMultilevel"/>
    <w:tmpl w:val="9E1E76E4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8">
    <w:nsid w:val="375C0241"/>
    <w:multiLevelType w:val="hybridMultilevel"/>
    <w:tmpl w:val="9AA05B76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9">
    <w:nsid w:val="389A190F"/>
    <w:multiLevelType w:val="hybridMultilevel"/>
    <w:tmpl w:val="11AA074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20">
    <w:nsid w:val="39ED72DE"/>
    <w:multiLevelType w:val="hybridMultilevel"/>
    <w:tmpl w:val="01AC6F1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/>
      </w:rPr>
    </w:lvl>
  </w:abstractNum>
  <w:abstractNum w:abstractNumId="21">
    <w:nsid w:val="49C71CD6"/>
    <w:multiLevelType w:val="hybridMultilevel"/>
    <w:tmpl w:val="D3C24CF2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>
    <w:nsid w:val="4A0C011F"/>
    <w:multiLevelType w:val="hybridMultilevel"/>
    <w:tmpl w:val="6E9843C2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>
    <w:nsid w:val="4A2D560E"/>
    <w:multiLevelType w:val="hybridMultilevel"/>
    <w:tmpl w:val="AF2840C4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24">
    <w:nsid w:val="5D432509"/>
    <w:multiLevelType w:val="hybridMultilevel"/>
    <w:tmpl w:val="26A0481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/>
        <w:color w:val="auto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25">
    <w:nsid w:val="5D8D27F7"/>
    <w:multiLevelType w:val="hybridMultilevel"/>
    <w:tmpl w:val="91C48FDA"/>
    <w:lvl w:ilvl="0" w:tplc="A9E2E494">
      <w:start w:val="4"/>
      <w:numFmt w:val="japaneseCounting"/>
      <w:lvlText w:val="%1、"/>
      <w:lvlJc w:val="left"/>
      <w:pPr>
        <w:ind w:left="720" w:hanging="720"/>
      </w:pPr>
      <w:rPr>
        <w:rFonts w:ascii="宋体" w:hAnsi="Calibri" w:cs="宋体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26">
    <w:nsid w:val="666C01CD"/>
    <w:multiLevelType w:val="hybridMultilevel"/>
    <w:tmpl w:val="72D4B852"/>
    <w:lvl w:ilvl="0" w:tplc="0409000F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/>
      </w:rPr>
    </w:lvl>
  </w:abstractNum>
  <w:abstractNum w:abstractNumId="27">
    <w:nsid w:val="740A73AB"/>
    <w:multiLevelType w:val="hybridMultilevel"/>
    <w:tmpl w:val="8396B8BE"/>
    <w:lvl w:ilvl="0" w:tplc="0C7A124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>
    <w:nsid w:val="7D711FEE"/>
    <w:multiLevelType w:val="hybridMultilevel"/>
    <w:tmpl w:val="6E927590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4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15"/>
  </w:num>
  <w:num w:numId="10">
    <w:abstractNumId w:val="14"/>
  </w:num>
  <w:num w:numId="11">
    <w:abstractNumId w:val="17"/>
  </w:num>
  <w:num w:numId="12">
    <w:abstractNumId w:val="28"/>
  </w:num>
  <w:num w:numId="13">
    <w:abstractNumId w:val="6"/>
  </w:num>
  <w:num w:numId="14">
    <w:abstractNumId w:val="3"/>
  </w:num>
  <w:num w:numId="15">
    <w:abstractNumId w:val="13"/>
  </w:num>
  <w:num w:numId="16">
    <w:abstractNumId w:val="26"/>
  </w:num>
  <w:num w:numId="17">
    <w:abstractNumId w:val="0"/>
  </w:num>
  <w:num w:numId="18">
    <w:abstractNumId w:val="20"/>
  </w:num>
  <w:num w:numId="19">
    <w:abstractNumId w:val="12"/>
  </w:num>
  <w:num w:numId="20">
    <w:abstractNumId w:val="25"/>
  </w:num>
  <w:num w:numId="21">
    <w:abstractNumId w:val="1"/>
  </w:num>
  <w:num w:numId="22">
    <w:abstractNumId w:val="22"/>
  </w:num>
  <w:num w:numId="23">
    <w:abstractNumId w:val="5"/>
  </w:num>
  <w:num w:numId="24">
    <w:abstractNumId w:val="21"/>
  </w:num>
  <w:num w:numId="25">
    <w:abstractNumId w:val="10"/>
  </w:num>
  <w:num w:numId="26">
    <w:abstractNumId w:val="2"/>
  </w:num>
  <w:num w:numId="27">
    <w:abstractNumId w:val="4"/>
  </w:num>
  <w:num w:numId="28">
    <w:abstractNumId w:val="2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BF5"/>
    <w:rsid w:val="001D24FC"/>
    <w:rsid w:val="001D4692"/>
    <w:rsid w:val="002D011B"/>
    <w:rsid w:val="003A3FD3"/>
    <w:rsid w:val="00421890"/>
    <w:rsid w:val="005E366D"/>
    <w:rsid w:val="00743B4A"/>
    <w:rsid w:val="00813369"/>
    <w:rsid w:val="008C03E7"/>
    <w:rsid w:val="008C27A6"/>
    <w:rsid w:val="00964C7C"/>
    <w:rsid w:val="009F0A8D"/>
    <w:rsid w:val="00A1735F"/>
    <w:rsid w:val="00AD3380"/>
    <w:rsid w:val="00BD6120"/>
    <w:rsid w:val="00C2744C"/>
    <w:rsid w:val="00C94962"/>
    <w:rsid w:val="00CC4FC8"/>
    <w:rsid w:val="00DA669F"/>
    <w:rsid w:val="00E269C6"/>
    <w:rsid w:val="00F42BF5"/>
    <w:rsid w:val="00F5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7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964C7C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link w:val="3Char"/>
    <w:uiPriority w:val="99"/>
    <w:qFormat/>
    <w:rsid w:val="00964C7C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964C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link w:val="3"/>
    <w:uiPriority w:val="99"/>
    <w:rsid w:val="00964C7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uiPriority w:val="99"/>
    <w:rsid w:val="00964C7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64C7C"/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964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964C7C"/>
    <w:pPr>
      <w:widowControl/>
    </w:pPr>
    <w:rPr>
      <w:kern w:val="0"/>
    </w:rPr>
  </w:style>
  <w:style w:type="paragraph" w:styleId="a5">
    <w:name w:val="List Paragraph"/>
    <w:basedOn w:val="a"/>
    <w:uiPriority w:val="99"/>
    <w:qFormat/>
    <w:rsid w:val="00964C7C"/>
    <w:pPr>
      <w:ind w:firstLineChars="200" w:firstLine="420"/>
    </w:pPr>
  </w:style>
  <w:style w:type="paragraph" w:styleId="a6">
    <w:name w:val="header"/>
    <w:basedOn w:val="a"/>
    <w:link w:val="Char"/>
    <w:uiPriority w:val="99"/>
    <w:rsid w:val="0096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">
    <w:name w:val="页眉 Char"/>
    <w:link w:val="a6"/>
    <w:uiPriority w:val="99"/>
    <w:rsid w:val="00964C7C"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964C7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0">
    <w:name w:val="页脚 Char"/>
    <w:link w:val="a7"/>
    <w:uiPriority w:val="99"/>
    <w:rsid w:val="00964C7C"/>
    <w:rPr>
      <w:rFonts w:ascii="Times New Roman" w:hAnsi="Times New Roman" w:cs="Times New Roman"/>
      <w:sz w:val="18"/>
      <w:szCs w:val="18"/>
    </w:rPr>
  </w:style>
  <w:style w:type="paragraph" w:customStyle="1" w:styleId="reader-word-layerreader-word-s2-6">
    <w:name w:val="reader-word-layer reader-word-s2-6"/>
    <w:basedOn w:val="a"/>
    <w:uiPriority w:val="99"/>
    <w:rsid w:val="00964C7C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1D4692"/>
    <w:pPr>
      <w:ind w:leftChars="2500" w:left="100"/>
    </w:pPr>
    <w:rPr>
      <w:rFonts w:cs="Times New Roman"/>
      <w:kern w:val="0"/>
      <w:sz w:val="20"/>
      <w:lang/>
    </w:rPr>
  </w:style>
  <w:style w:type="character" w:customStyle="1" w:styleId="Char1">
    <w:name w:val="日期 Char"/>
    <w:link w:val="a8"/>
    <w:uiPriority w:val="99"/>
    <w:semiHidden/>
    <w:rsid w:val="001D4692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21</cp:revision>
  <dcterms:created xsi:type="dcterms:W3CDTF">2015-01-27T06:59:00Z</dcterms:created>
  <dcterms:modified xsi:type="dcterms:W3CDTF">2015-01-29T08:14:00Z</dcterms:modified>
</cp:coreProperties>
</file>